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6B12" w14:textId="06AA5850" w:rsidR="009264FA" w:rsidRPr="009264FA" w:rsidRDefault="009264FA" w:rsidP="009264FA">
      <w:pPr>
        <w:pStyle w:val="Normal1"/>
        <w:jc w:val="center"/>
        <w:rPr>
          <w:rFonts w:ascii="Source Sans Pro" w:eastAsia="Times New Roman" w:hAnsi="Source Sans Pro" w:cs="Times New Roman"/>
          <w:b/>
          <w:sz w:val="28"/>
          <w:szCs w:val="28"/>
          <w:u w:val="single"/>
        </w:rPr>
      </w:pPr>
      <w:r w:rsidRPr="009264FA">
        <w:rPr>
          <w:rFonts w:ascii="Source Sans Pro" w:eastAsia="Times New Roman" w:hAnsi="Source Sans Pro" w:cs="Times New Roman"/>
          <w:b/>
          <w:sz w:val="28"/>
          <w:szCs w:val="28"/>
          <w:u w:val="single"/>
        </w:rPr>
        <w:t>Handout</w:t>
      </w:r>
    </w:p>
    <w:p w14:paraId="18206324" w14:textId="1AE70DFE" w:rsidR="009264FA" w:rsidRDefault="009264FA" w:rsidP="009264FA">
      <w:pPr>
        <w:pStyle w:val="Normal1"/>
        <w:rPr>
          <w:rFonts w:ascii="Source Sans Pro" w:eastAsia="Times New Roman" w:hAnsi="Source Sans Pro" w:cs="Times New Roman"/>
          <w:sz w:val="24"/>
          <w:szCs w:val="24"/>
          <w:u w:val="single"/>
        </w:rPr>
      </w:pPr>
    </w:p>
    <w:p w14:paraId="2D108E0F" w14:textId="77777777" w:rsidR="00C04C56" w:rsidRPr="009264FA" w:rsidRDefault="00C04C56" w:rsidP="009264FA">
      <w:pPr>
        <w:pStyle w:val="Normal1"/>
        <w:rPr>
          <w:rFonts w:ascii="Source Sans Pro" w:eastAsia="Times New Roman" w:hAnsi="Source Sans Pro" w:cs="Times New Roman"/>
          <w:sz w:val="24"/>
          <w:szCs w:val="24"/>
          <w:u w:val="single"/>
        </w:rPr>
      </w:pPr>
    </w:p>
    <w:p w14:paraId="3438A85C" w14:textId="1FE6D6CD" w:rsidR="00CE512D" w:rsidRPr="009264FA" w:rsidRDefault="00EC11DB" w:rsidP="009264FA">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 xml:space="preserve">Lecture </w:t>
      </w:r>
      <w:r w:rsidR="00B17888">
        <w:rPr>
          <w:rFonts w:ascii="Source Sans Pro" w:eastAsia="Times New Roman" w:hAnsi="Source Sans Pro" w:cs="Times New Roman"/>
          <w:b/>
          <w:sz w:val="24"/>
          <w:szCs w:val="24"/>
          <w:u w:val="single"/>
        </w:rPr>
        <w:t>4</w:t>
      </w:r>
      <w:r w:rsidRPr="009264FA">
        <w:rPr>
          <w:rFonts w:ascii="Source Sans Pro" w:eastAsia="Times New Roman" w:hAnsi="Source Sans Pro" w:cs="Times New Roman"/>
          <w:b/>
          <w:sz w:val="24"/>
          <w:szCs w:val="24"/>
          <w:u w:val="single"/>
        </w:rPr>
        <w:t xml:space="preserve">: </w:t>
      </w:r>
      <w:r w:rsidR="005023FA">
        <w:rPr>
          <w:rFonts w:ascii="Source Sans Pro" w:eastAsia="Times New Roman" w:hAnsi="Source Sans Pro" w:cs="Times New Roman"/>
          <w:b/>
          <w:sz w:val="24"/>
          <w:szCs w:val="24"/>
          <w:u w:val="single"/>
        </w:rPr>
        <w:t>Port Cities</w:t>
      </w:r>
    </w:p>
    <w:p w14:paraId="7C9F9215" w14:textId="77777777" w:rsidR="00CE512D" w:rsidRPr="009264FA" w:rsidRDefault="00CE512D" w:rsidP="009264FA">
      <w:pPr>
        <w:pStyle w:val="Normal1"/>
        <w:rPr>
          <w:rFonts w:ascii="Source Sans Pro" w:hAnsi="Source Sans Pro"/>
          <w:sz w:val="24"/>
          <w:szCs w:val="24"/>
        </w:rPr>
      </w:pPr>
    </w:p>
    <w:p w14:paraId="6A34805D" w14:textId="75CB4C1D" w:rsidR="00CE512D" w:rsidRDefault="00B17888" w:rsidP="009264FA">
      <w:pPr>
        <w:pStyle w:val="Normal1"/>
        <w:rPr>
          <w:rFonts w:ascii="Source Sans Pro" w:eastAsia="Times New Roman" w:hAnsi="Source Sans Pro" w:cs="Times New Roman"/>
          <w:sz w:val="24"/>
          <w:szCs w:val="24"/>
        </w:rPr>
      </w:pPr>
      <w:r w:rsidRPr="00B17888">
        <w:rPr>
          <w:rFonts w:ascii="Source Sans Pro" w:eastAsia="Times New Roman" w:hAnsi="Source Sans Pro" w:cs="Times New Roman"/>
          <w:sz w:val="24"/>
          <w:szCs w:val="24"/>
        </w:rPr>
        <w:t>With the discovery of the Americas and the development of the Atlantic trade, numerous cities lost their trade and decayed. The establishment of colonies and the construction of major trade hubs led to the creation of cities such as Havana and many ports in Latin America. With the ships came urban planning concepts that were implemented through the Laws of the Indies and that specified the form of urban plazas, the</w:t>
      </w:r>
      <w:bookmarkStart w:id="0" w:name="_GoBack"/>
      <w:bookmarkEnd w:id="0"/>
      <w:r w:rsidRPr="00B17888">
        <w:rPr>
          <w:rFonts w:ascii="Source Sans Pro" w:eastAsia="Times New Roman" w:hAnsi="Source Sans Pro" w:cs="Times New Roman"/>
          <w:sz w:val="24"/>
          <w:szCs w:val="24"/>
        </w:rPr>
        <w:t xml:space="preserve"> location and design of churches and many more buildings.</w:t>
      </w:r>
    </w:p>
    <w:p w14:paraId="1333E5FB" w14:textId="490A81F5" w:rsidR="00B17888" w:rsidRDefault="00B17888" w:rsidP="009264FA">
      <w:pPr>
        <w:pStyle w:val="Normal1"/>
        <w:rPr>
          <w:rFonts w:ascii="Source Sans Pro" w:hAnsi="Source Sans Pro"/>
          <w:sz w:val="24"/>
          <w:szCs w:val="24"/>
        </w:rPr>
      </w:pPr>
    </w:p>
    <w:p w14:paraId="3328818D" w14:textId="77777777" w:rsidR="00B17888" w:rsidRPr="009264FA" w:rsidRDefault="00B17888" w:rsidP="009264FA">
      <w:pPr>
        <w:pStyle w:val="Normal1"/>
        <w:rPr>
          <w:rFonts w:ascii="Source Sans Pro" w:hAnsi="Source Sans Pro"/>
          <w:sz w:val="24"/>
          <w:szCs w:val="24"/>
        </w:rPr>
      </w:pPr>
    </w:p>
    <w:p w14:paraId="17E93D33" w14:textId="77777777" w:rsidR="00CE512D" w:rsidRPr="009264FA" w:rsidRDefault="00EC11DB" w:rsidP="009264FA">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Sites and Themes</w:t>
      </w:r>
    </w:p>
    <w:p w14:paraId="0B704BBE" w14:textId="1B696655" w:rsidR="00EC11DB" w:rsidRDefault="00EC11DB" w:rsidP="007F4E80">
      <w:pPr>
        <w:rPr>
          <w:rFonts w:ascii="Source Sans Pro" w:eastAsia="Times New Roman" w:hAnsi="Source Sans Pro"/>
          <w:sz w:val="24"/>
          <w:szCs w:val="24"/>
          <w:shd w:val="clear" w:color="auto" w:fill="FFFFFF"/>
        </w:rPr>
      </w:pPr>
    </w:p>
    <w:p w14:paraId="35877DC2" w14:textId="1D15323E" w:rsidR="003F3E8D" w:rsidRDefault="003F3E8D" w:rsidP="007F4E80">
      <w:pPr>
        <w:rPr>
          <w:rFonts w:ascii="Source Sans Pro" w:eastAsia="Times New Roman" w:hAnsi="Source Sans Pro"/>
          <w:sz w:val="24"/>
          <w:szCs w:val="24"/>
          <w:shd w:val="clear" w:color="auto" w:fill="FFFFFF"/>
        </w:rPr>
      </w:pPr>
      <w:r>
        <w:rPr>
          <w:rFonts w:ascii="Source Sans Pro" w:eastAsia="Times New Roman" w:hAnsi="Source Sans Pro"/>
          <w:sz w:val="24"/>
          <w:szCs w:val="24"/>
          <w:shd w:val="clear" w:color="auto" w:fill="FFFFFF"/>
        </w:rPr>
        <w:t>Lisbon</w:t>
      </w:r>
    </w:p>
    <w:p w14:paraId="51353F73" w14:textId="18F41D22" w:rsidR="003F3E8D" w:rsidRDefault="003F3E8D" w:rsidP="007F4E80">
      <w:pPr>
        <w:rPr>
          <w:rFonts w:ascii="Source Sans Pro" w:eastAsia="Times New Roman" w:hAnsi="Source Sans Pro"/>
          <w:sz w:val="24"/>
          <w:szCs w:val="24"/>
          <w:shd w:val="clear" w:color="auto" w:fill="FFFFFF"/>
        </w:rPr>
      </w:pPr>
      <w:r>
        <w:rPr>
          <w:rFonts w:ascii="Source Sans Pro" w:eastAsia="Times New Roman" w:hAnsi="Source Sans Pro"/>
          <w:sz w:val="24"/>
          <w:szCs w:val="24"/>
          <w:shd w:val="clear" w:color="auto" w:fill="FFFFFF"/>
        </w:rPr>
        <w:t>Sevilla</w:t>
      </w:r>
    </w:p>
    <w:p w14:paraId="56CB9675" w14:textId="1F1B9A3C" w:rsidR="003F3E8D" w:rsidRDefault="003F3E8D" w:rsidP="003F3E8D">
      <w:pPr>
        <w:rPr>
          <w:rFonts w:ascii="Source Sans Pro" w:eastAsia="Times New Roman" w:hAnsi="Source Sans Pro"/>
          <w:sz w:val="24"/>
          <w:szCs w:val="24"/>
          <w:shd w:val="clear" w:color="auto" w:fill="FFFFFF"/>
        </w:rPr>
      </w:pPr>
      <w:r>
        <w:rPr>
          <w:rFonts w:ascii="Source Sans Pro" w:eastAsia="Times New Roman" w:hAnsi="Source Sans Pro"/>
          <w:sz w:val="24"/>
          <w:szCs w:val="24"/>
          <w:shd w:val="clear" w:color="auto" w:fill="FFFFFF"/>
        </w:rPr>
        <w:t>Havana</w:t>
      </w:r>
    </w:p>
    <w:p w14:paraId="00F8C30C" w14:textId="4528075B" w:rsidR="003F3E8D" w:rsidRDefault="003F3E8D" w:rsidP="003F3E8D">
      <w:pPr>
        <w:rPr>
          <w:rFonts w:ascii="Source Sans Pro" w:eastAsia="Times New Roman" w:hAnsi="Source Sans Pro"/>
          <w:sz w:val="24"/>
          <w:szCs w:val="24"/>
          <w:shd w:val="clear" w:color="auto" w:fill="FFFFFF"/>
        </w:rPr>
      </w:pPr>
      <w:r>
        <w:rPr>
          <w:rFonts w:ascii="Source Sans Pro" w:eastAsia="Times New Roman" w:hAnsi="Source Sans Pro"/>
          <w:sz w:val="24"/>
          <w:szCs w:val="24"/>
          <w:shd w:val="clear" w:color="auto" w:fill="FFFFFF"/>
        </w:rPr>
        <w:t>Cartagena</w:t>
      </w:r>
    </w:p>
    <w:p w14:paraId="1CA2B123" w14:textId="60803A9F" w:rsidR="003F3E8D" w:rsidRDefault="003F3E8D" w:rsidP="003F3E8D">
      <w:pPr>
        <w:rPr>
          <w:rFonts w:ascii="Source Sans Pro" w:eastAsia="Times New Roman" w:hAnsi="Source Sans Pro"/>
          <w:sz w:val="24"/>
          <w:szCs w:val="24"/>
          <w:shd w:val="clear" w:color="auto" w:fill="FFFFFF"/>
        </w:rPr>
      </w:pPr>
      <w:r>
        <w:rPr>
          <w:rFonts w:ascii="Source Sans Pro" w:eastAsia="Times New Roman" w:hAnsi="Source Sans Pro"/>
          <w:sz w:val="24"/>
          <w:szCs w:val="24"/>
          <w:shd w:val="clear" w:color="auto" w:fill="FFFFFF"/>
        </w:rPr>
        <w:t>Mozambique Island</w:t>
      </w:r>
    </w:p>
    <w:p w14:paraId="5D5D5484" w14:textId="67672F60" w:rsidR="003F3E8D" w:rsidRDefault="003F3E8D" w:rsidP="003F3E8D">
      <w:pPr>
        <w:rPr>
          <w:rFonts w:ascii="Source Sans Pro" w:eastAsia="Times New Roman" w:hAnsi="Source Sans Pro"/>
          <w:sz w:val="24"/>
          <w:szCs w:val="24"/>
          <w:shd w:val="clear" w:color="auto" w:fill="FFFFFF"/>
        </w:rPr>
      </w:pPr>
      <w:r>
        <w:rPr>
          <w:rFonts w:ascii="Source Sans Pro" w:eastAsia="Times New Roman" w:hAnsi="Source Sans Pro"/>
          <w:sz w:val="24"/>
          <w:szCs w:val="24"/>
          <w:shd w:val="clear" w:color="auto" w:fill="FFFFFF"/>
        </w:rPr>
        <w:t>New Amsterdam</w:t>
      </w:r>
    </w:p>
    <w:p w14:paraId="34F359D5" w14:textId="0EB5B9D6" w:rsidR="003F3E8D" w:rsidRPr="003F3E8D" w:rsidRDefault="003F3E8D" w:rsidP="003F3E8D">
      <w:pPr>
        <w:rPr>
          <w:rFonts w:ascii="Source Sans Pro" w:eastAsia="Times New Roman" w:hAnsi="Source Sans Pro"/>
          <w:sz w:val="24"/>
          <w:szCs w:val="24"/>
          <w:shd w:val="clear" w:color="auto" w:fill="FFFFFF"/>
        </w:rPr>
      </w:pPr>
      <w:proofErr w:type="spellStart"/>
      <w:r>
        <w:rPr>
          <w:rFonts w:ascii="Source Sans Pro" w:eastAsia="Times New Roman" w:hAnsi="Source Sans Pro"/>
          <w:sz w:val="24"/>
          <w:szCs w:val="24"/>
          <w:shd w:val="clear" w:color="auto" w:fill="FFFFFF"/>
        </w:rPr>
        <w:t>Dejima</w:t>
      </w:r>
      <w:proofErr w:type="spellEnd"/>
    </w:p>
    <w:p w14:paraId="73A016CE" w14:textId="5F97C117" w:rsidR="008F6A34" w:rsidRDefault="008F6A34" w:rsidP="009264FA">
      <w:pPr>
        <w:pStyle w:val="Normal1"/>
        <w:rPr>
          <w:rFonts w:ascii="Source Sans Pro" w:hAnsi="Source Sans Pro"/>
          <w:sz w:val="24"/>
          <w:szCs w:val="24"/>
        </w:rPr>
      </w:pPr>
    </w:p>
    <w:p w14:paraId="5BD76AB1" w14:textId="77777777" w:rsidR="008F6A34" w:rsidRPr="009264FA" w:rsidRDefault="008F6A34" w:rsidP="009264FA">
      <w:pPr>
        <w:pStyle w:val="Normal1"/>
        <w:rPr>
          <w:rFonts w:ascii="Source Sans Pro" w:hAnsi="Source Sans Pro"/>
          <w:sz w:val="24"/>
          <w:szCs w:val="24"/>
        </w:rPr>
      </w:pPr>
    </w:p>
    <w:p w14:paraId="6E167DC7" w14:textId="536B393C" w:rsidR="00CE512D" w:rsidRPr="009264FA" w:rsidRDefault="00EC11DB" w:rsidP="009264FA">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Key Sources</w:t>
      </w:r>
      <w:r w:rsidR="009264FA" w:rsidRPr="009264FA">
        <w:rPr>
          <w:rFonts w:ascii="Source Sans Pro" w:eastAsia="Times New Roman" w:hAnsi="Source Sans Pro" w:cs="Times New Roman"/>
          <w:b/>
          <w:sz w:val="24"/>
          <w:szCs w:val="24"/>
          <w:u w:val="single"/>
        </w:rPr>
        <w:t>/Suggested Readings</w:t>
      </w:r>
    </w:p>
    <w:p w14:paraId="7D911F3A" w14:textId="7224F23F" w:rsidR="00D247F9" w:rsidRDefault="00D247F9" w:rsidP="00D247F9">
      <w:pPr>
        <w:pStyle w:val="Normal1"/>
        <w:spacing w:after="120"/>
        <w:ind w:left="720" w:hanging="720"/>
        <w:rPr>
          <w:rFonts w:ascii="Source Sans Pro" w:eastAsia="Times New Roman" w:hAnsi="Source Sans Pro" w:cs="Times New Roman"/>
          <w:sz w:val="24"/>
          <w:szCs w:val="24"/>
        </w:rPr>
      </w:pPr>
    </w:p>
    <w:p w14:paraId="3C2B09D3" w14:textId="4AABF9A1" w:rsidR="008F6A34" w:rsidRPr="008F6A34" w:rsidRDefault="008F6A34" w:rsidP="008F6A34">
      <w:pPr>
        <w:pStyle w:val="Normal1"/>
        <w:spacing w:after="120"/>
        <w:ind w:left="720" w:hanging="720"/>
        <w:rPr>
          <w:rFonts w:ascii="Source Sans Pro" w:eastAsia="Times New Roman" w:hAnsi="Source Sans Pro" w:cs="Times New Roman"/>
          <w:sz w:val="24"/>
          <w:szCs w:val="24"/>
        </w:rPr>
      </w:pPr>
      <w:r w:rsidRPr="008F6A34">
        <w:rPr>
          <w:rFonts w:ascii="Source Sans Pro" w:eastAsia="Times New Roman" w:hAnsi="Source Sans Pro" w:cs="Times New Roman"/>
          <w:sz w:val="24"/>
          <w:szCs w:val="24"/>
        </w:rPr>
        <w:t xml:space="preserve">Basil W Bathe, Jean </w:t>
      </w:r>
      <w:proofErr w:type="spellStart"/>
      <w:r w:rsidRPr="008F6A34">
        <w:rPr>
          <w:rFonts w:ascii="Source Sans Pro" w:eastAsia="Times New Roman" w:hAnsi="Source Sans Pro" w:cs="Times New Roman"/>
          <w:sz w:val="24"/>
          <w:szCs w:val="24"/>
        </w:rPr>
        <w:t>Merrien</w:t>
      </w:r>
      <w:proofErr w:type="spellEnd"/>
      <w:r w:rsidRPr="008F6A34">
        <w:rPr>
          <w:rFonts w:ascii="Source Sans Pro" w:eastAsia="Times New Roman" w:hAnsi="Source Sans Pro" w:cs="Times New Roman"/>
          <w:sz w:val="24"/>
          <w:szCs w:val="24"/>
        </w:rPr>
        <w:t xml:space="preserve">, and Joseph </w:t>
      </w:r>
      <w:proofErr w:type="spellStart"/>
      <w:r w:rsidRPr="008F6A34">
        <w:rPr>
          <w:rFonts w:ascii="Source Sans Pro" w:eastAsia="Times New Roman" w:hAnsi="Source Sans Pro" w:cs="Times New Roman"/>
          <w:sz w:val="24"/>
          <w:szCs w:val="24"/>
        </w:rPr>
        <w:t>Jobe</w:t>
      </w:r>
      <w:proofErr w:type="spellEnd"/>
      <w:r w:rsidRPr="008F6A34">
        <w:rPr>
          <w:rFonts w:ascii="Source Sans Pro" w:eastAsia="Times New Roman" w:hAnsi="Source Sans Pro" w:cs="Times New Roman"/>
          <w:sz w:val="24"/>
          <w:szCs w:val="24"/>
        </w:rPr>
        <w:t>́. </w:t>
      </w:r>
      <w:r w:rsidRPr="008F6A34">
        <w:rPr>
          <w:rFonts w:ascii="Source Sans Pro" w:eastAsia="Times New Roman" w:hAnsi="Source Sans Pro" w:cs="Times New Roman"/>
          <w:i/>
          <w:iCs/>
          <w:sz w:val="24"/>
          <w:szCs w:val="24"/>
        </w:rPr>
        <w:t>The Great Age of Sail</w:t>
      </w:r>
      <w:r w:rsidRPr="008F6A34">
        <w:rPr>
          <w:rFonts w:ascii="Source Sans Pro" w:eastAsia="Times New Roman" w:hAnsi="Source Sans Pro" w:cs="Times New Roman"/>
          <w:sz w:val="24"/>
          <w:szCs w:val="24"/>
        </w:rPr>
        <w:t>. Cambridge: Stephens, 1977. </w:t>
      </w:r>
    </w:p>
    <w:p w14:paraId="707F85E7" w14:textId="53CD57B2" w:rsidR="008F6A34" w:rsidRPr="008F6A34" w:rsidRDefault="008F6A34" w:rsidP="008F6A34">
      <w:pPr>
        <w:pStyle w:val="Normal1"/>
        <w:spacing w:after="120"/>
        <w:ind w:left="720" w:hanging="720"/>
        <w:rPr>
          <w:rFonts w:ascii="Source Sans Pro" w:eastAsia="Times New Roman" w:hAnsi="Source Sans Pro" w:cs="Times New Roman"/>
          <w:sz w:val="24"/>
          <w:szCs w:val="24"/>
        </w:rPr>
      </w:pPr>
      <w:r w:rsidRPr="008F6A34">
        <w:rPr>
          <w:rFonts w:ascii="Source Sans Pro" w:eastAsia="Times New Roman" w:hAnsi="Source Sans Pro" w:cs="Times New Roman"/>
          <w:sz w:val="24"/>
          <w:szCs w:val="24"/>
        </w:rPr>
        <w:t xml:space="preserve">US National Park </w:t>
      </w:r>
      <w:proofErr w:type="spellStart"/>
      <w:r w:rsidRPr="008F6A34">
        <w:rPr>
          <w:rFonts w:ascii="Source Sans Pro" w:eastAsia="Times New Roman" w:hAnsi="Source Sans Pro" w:cs="Times New Roman"/>
          <w:sz w:val="24"/>
          <w:szCs w:val="24"/>
        </w:rPr>
        <w:t>Service.</w:t>
      </w:r>
      <w:r w:rsidRPr="008F6A34">
        <w:rPr>
          <w:rFonts w:ascii="Source Sans Pro" w:eastAsia="Times New Roman" w:hAnsi="Source Sans Pro" w:cs="Times New Roman"/>
          <w:i/>
          <w:iCs/>
          <w:sz w:val="24"/>
          <w:szCs w:val="24"/>
        </w:rPr>
        <w:t>Salem</w:t>
      </w:r>
      <w:proofErr w:type="spellEnd"/>
      <w:r w:rsidRPr="008F6A34">
        <w:rPr>
          <w:rFonts w:ascii="Source Sans Pro" w:eastAsia="Times New Roman" w:hAnsi="Source Sans Pro" w:cs="Times New Roman"/>
          <w:i/>
          <w:iCs/>
          <w:sz w:val="24"/>
          <w:szCs w:val="24"/>
        </w:rPr>
        <w:t>: Maritime Salem in the Age of Sail</w:t>
      </w:r>
      <w:r w:rsidRPr="008F6A34">
        <w:rPr>
          <w:rFonts w:ascii="Source Sans Pro" w:eastAsia="Times New Roman" w:hAnsi="Source Sans Pro" w:cs="Times New Roman"/>
          <w:sz w:val="24"/>
          <w:szCs w:val="24"/>
        </w:rPr>
        <w:t>. Washington, D.C: U.S. Department of the Interior, 1987.</w:t>
      </w:r>
    </w:p>
    <w:p w14:paraId="01165996" w14:textId="7D53E4CA" w:rsidR="008F6A34" w:rsidRPr="008F6A34" w:rsidRDefault="008F6A34" w:rsidP="008F6A34">
      <w:pPr>
        <w:pStyle w:val="Normal1"/>
        <w:spacing w:after="120"/>
        <w:ind w:left="720" w:hanging="720"/>
        <w:rPr>
          <w:rFonts w:ascii="Source Sans Pro" w:eastAsia="Times New Roman" w:hAnsi="Source Sans Pro" w:cs="Times New Roman"/>
          <w:sz w:val="24"/>
          <w:szCs w:val="24"/>
        </w:rPr>
      </w:pPr>
      <w:r w:rsidRPr="008F6A34">
        <w:rPr>
          <w:rFonts w:ascii="Source Sans Pro" w:eastAsia="Times New Roman" w:hAnsi="Source Sans Pro" w:cs="Times New Roman"/>
          <w:sz w:val="24"/>
          <w:szCs w:val="24"/>
        </w:rPr>
        <w:t xml:space="preserve">Peter Stone and Nick </w:t>
      </w:r>
      <w:proofErr w:type="spellStart"/>
      <w:r w:rsidRPr="008F6A34">
        <w:rPr>
          <w:rFonts w:ascii="Source Sans Pro" w:eastAsia="Times New Roman" w:hAnsi="Source Sans Pro" w:cs="Times New Roman"/>
          <w:sz w:val="24"/>
          <w:szCs w:val="24"/>
        </w:rPr>
        <w:t>Buxey</w:t>
      </w:r>
      <w:proofErr w:type="spellEnd"/>
      <w:r w:rsidRPr="008F6A34">
        <w:rPr>
          <w:rFonts w:ascii="Source Sans Pro" w:eastAsia="Times New Roman" w:hAnsi="Source Sans Pro" w:cs="Times New Roman"/>
          <w:sz w:val="24"/>
          <w:szCs w:val="24"/>
        </w:rPr>
        <w:t>. </w:t>
      </w:r>
      <w:r w:rsidRPr="008F6A34">
        <w:rPr>
          <w:rFonts w:ascii="Source Sans Pro" w:eastAsia="Times New Roman" w:hAnsi="Source Sans Pro" w:cs="Times New Roman"/>
          <w:i/>
          <w:iCs/>
          <w:sz w:val="24"/>
          <w:szCs w:val="24"/>
        </w:rPr>
        <w:t>The History of the Port of London: A Vast Emporium of All Nations</w:t>
      </w:r>
      <w:r w:rsidRPr="008F6A34">
        <w:rPr>
          <w:rFonts w:ascii="Source Sans Pro" w:eastAsia="Times New Roman" w:hAnsi="Source Sans Pro" w:cs="Times New Roman"/>
          <w:sz w:val="24"/>
          <w:szCs w:val="24"/>
        </w:rPr>
        <w:t xml:space="preserve">. </w:t>
      </w:r>
      <w:proofErr w:type="spellStart"/>
      <w:r w:rsidRPr="008F6A34">
        <w:rPr>
          <w:rFonts w:ascii="Source Sans Pro" w:eastAsia="Times New Roman" w:hAnsi="Source Sans Pro" w:cs="Times New Roman"/>
          <w:sz w:val="24"/>
          <w:szCs w:val="24"/>
        </w:rPr>
        <w:t>Barnsley</w:t>
      </w:r>
      <w:proofErr w:type="spellEnd"/>
      <w:r w:rsidRPr="008F6A34">
        <w:rPr>
          <w:rFonts w:ascii="Source Sans Pro" w:eastAsia="Times New Roman" w:hAnsi="Source Sans Pro" w:cs="Times New Roman"/>
          <w:sz w:val="24"/>
          <w:szCs w:val="24"/>
        </w:rPr>
        <w:t>, South Yorkshire: Pen &amp; Sword History, 2017.</w:t>
      </w:r>
    </w:p>
    <w:p w14:paraId="6A6DE484" w14:textId="271F7839" w:rsidR="008F6A34" w:rsidRPr="008F6A34" w:rsidRDefault="008F6A34" w:rsidP="008F6A34">
      <w:pPr>
        <w:pStyle w:val="Normal1"/>
        <w:spacing w:after="120"/>
        <w:ind w:left="720" w:hanging="720"/>
        <w:rPr>
          <w:rFonts w:ascii="Source Sans Pro" w:eastAsia="Times New Roman" w:hAnsi="Source Sans Pro" w:cs="Times New Roman"/>
          <w:sz w:val="24"/>
          <w:szCs w:val="24"/>
        </w:rPr>
      </w:pPr>
      <w:r w:rsidRPr="008F6A34">
        <w:rPr>
          <w:rFonts w:ascii="Source Sans Pro" w:eastAsia="Times New Roman" w:hAnsi="Source Sans Pro" w:cs="Times New Roman"/>
          <w:sz w:val="24"/>
          <w:szCs w:val="24"/>
        </w:rPr>
        <w:t xml:space="preserve">Franklin W. Knight, Peggy K. </w:t>
      </w:r>
      <w:proofErr w:type="spellStart"/>
      <w:r w:rsidRPr="008F6A34">
        <w:rPr>
          <w:rFonts w:ascii="Source Sans Pro" w:eastAsia="Times New Roman" w:hAnsi="Source Sans Pro" w:cs="Times New Roman"/>
          <w:sz w:val="24"/>
          <w:szCs w:val="24"/>
        </w:rPr>
        <w:t>Liss</w:t>
      </w:r>
      <w:proofErr w:type="spellEnd"/>
      <w:r w:rsidRPr="008F6A34">
        <w:rPr>
          <w:rFonts w:ascii="Source Sans Pro" w:eastAsia="Times New Roman" w:hAnsi="Source Sans Pro" w:cs="Times New Roman"/>
          <w:sz w:val="24"/>
          <w:szCs w:val="24"/>
        </w:rPr>
        <w:t xml:space="preserve">.  </w:t>
      </w:r>
      <w:r w:rsidRPr="008F6A34">
        <w:rPr>
          <w:rFonts w:ascii="Source Sans Pro" w:eastAsia="Times New Roman" w:hAnsi="Source Sans Pro" w:cs="Times New Roman"/>
          <w:i/>
          <w:iCs/>
          <w:sz w:val="24"/>
          <w:szCs w:val="24"/>
        </w:rPr>
        <w:t>Atlantic Port Cities: Economy, Culture, and Society in the Atlantic World, 1650-1850</w:t>
      </w:r>
      <w:r w:rsidRPr="008F6A34">
        <w:rPr>
          <w:rFonts w:ascii="Source Sans Pro" w:eastAsia="Times New Roman" w:hAnsi="Source Sans Pro" w:cs="Times New Roman"/>
          <w:sz w:val="24"/>
          <w:szCs w:val="24"/>
        </w:rPr>
        <w:t>.</w:t>
      </w:r>
      <w:r>
        <w:rPr>
          <w:rFonts w:ascii="Source Sans Pro" w:eastAsia="Times New Roman" w:hAnsi="Source Sans Pro" w:cs="Times New Roman"/>
          <w:sz w:val="24"/>
          <w:szCs w:val="24"/>
        </w:rPr>
        <w:t xml:space="preserve"> </w:t>
      </w:r>
      <w:r w:rsidRPr="008F6A34">
        <w:rPr>
          <w:rFonts w:ascii="Source Sans Pro" w:eastAsia="Times New Roman" w:hAnsi="Source Sans Pro" w:cs="Times New Roman"/>
          <w:sz w:val="24"/>
          <w:szCs w:val="24"/>
        </w:rPr>
        <w:t>Univ. of Tennessee Press, 1991.</w:t>
      </w:r>
    </w:p>
    <w:p w14:paraId="0E6E54F3" w14:textId="4061CC6B" w:rsidR="008F6A34" w:rsidRPr="00D247F9" w:rsidRDefault="008F6A34" w:rsidP="00D247F9">
      <w:pPr>
        <w:pStyle w:val="Normal1"/>
        <w:spacing w:after="120"/>
        <w:ind w:left="720" w:hanging="720"/>
        <w:rPr>
          <w:rFonts w:ascii="Source Sans Pro" w:eastAsia="Times New Roman" w:hAnsi="Source Sans Pro" w:cs="Times New Roman"/>
          <w:sz w:val="24"/>
          <w:szCs w:val="24"/>
        </w:rPr>
      </w:pPr>
      <w:r w:rsidRPr="008F6A34">
        <w:rPr>
          <w:rFonts w:ascii="Source Sans Pro" w:eastAsia="Times New Roman" w:hAnsi="Source Sans Pro" w:cs="Times New Roman"/>
          <w:sz w:val="24"/>
          <w:szCs w:val="24"/>
        </w:rPr>
        <w:t xml:space="preserve">Michael Naylor Pearson. </w:t>
      </w:r>
      <w:r w:rsidRPr="008F6A34">
        <w:rPr>
          <w:rFonts w:ascii="Source Sans Pro" w:eastAsia="Times New Roman" w:hAnsi="Source Sans Pro" w:cs="Times New Roman"/>
          <w:i/>
          <w:iCs/>
          <w:sz w:val="24"/>
          <w:szCs w:val="24"/>
        </w:rPr>
        <w:t>Port Cities and Intruders: The Swahili Coast, India, and Portugal in the Early Modern Era</w:t>
      </w:r>
      <w:r w:rsidRPr="008F6A34">
        <w:rPr>
          <w:rFonts w:ascii="Source Sans Pro" w:eastAsia="Times New Roman" w:hAnsi="Source Sans Pro" w:cs="Times New Roman"/>
          <w:sz w:val="24"/>
          <w:szCs w:val="24"/>
        </w:rPr>
        <w:t>.</w:t>
      </w:r>
      <w:r>
        <w:rPr>
          <w:rFonts w:ascii="Source Sans Pro" w:eastAsia="Times New Roman" w:hAnsi="Source Sans Pro" w:cs="Times New Roman"/>
          <w:sz w:val="24"/>
          <w:szCs w:val="24"/>
        </w:rPr>
        <w:t xml:space="preserve"> </w:t>
      </w:r>
      <w:r w:rsidRPr="008F6A34">
        <w:rPr>
          <w:rFonts w:ascii="Source Sans Pro" w:eastAsia="Times New Roman" w:hAnsi="Source Sans Pro" w:cs="Times New Roman"/>
          <w:sz w:val="24"/>
          <w:szCs w:val="24"/>
        </w:rPr>
        <w:t>Johns Hopkins University Press, 1998.</w:t>
      </w:r>
    </w:p>
    <w:sectPr w:rsidR="008F6A34" w:rsidRPr="00D247F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E850" w14:textId="77777777" w:rsidR="00DE7048" w:rsidRDefault="00DE7048" w:rsidP="00B221EF">
      <w:pPr>
        <w:spacing w:line="240" w:lineRule="auto"/>
      </w:pPr>
      <w:r>
        <w:separator/>
      </w:r>
    </w:p>
  </w:endnote>
  <w:endnote w:type="continuationSeparator" w:id="0">
    <w:p w14:paraId="0875D302" w14:textId="77777777" w:rsidR="00DE7048" w:rsidRDefault="00DE7048" w:rsidP="00B22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ource Sans Pro">
    <w:altName w:val="Arial"/>
    <w:panose1 w:val="020B0604020202020204"/>
    <w:charset w:val="00"/>
    <w:family w:val="auto"/>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E80F" w14:textId="77777777" w:rsidR="00DE7048" w:rsidRDefault="00DE7048" w:rsidP="00B221EF">
      <w:pPr>
        <w:spacing w:line="240" w:lineRule="auto"/>
      </w:pPr>
      <w:r>
        <w:separator/>
      </w:r>
    </w:p>
  </w:footnote>
  <w:footnote w:type="continuationSeparator" w:id="0">
    <w:p w14:paraId="0BE52BC4" w14:textId="77777777" w:rsidR="00DE7048" w:rsidRDefault="00DE7048" w:rsidP="00B22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598D" w14:textId="77777777" w:rsidR="00B221EF" w:rsidRDefault="00B221EF">
    <w:pPr>
      <w:pStyle w:val="Header"/>
    </w:pPr>
  </w:p>
  <w:p w14:paraId="163F4FBF" w14:textId="77777777" w:rsidR="00B221EF" w:rsidRDefault="00B221EF">
    <w:pPr>
      <w:pStyle w:val="Header"/>
    </w:pPr>
  </w:p>
  <w:p w14:paraId="15E31FA4" w14:textId="17F7D969" w:rsidR="00B221EF" w:rsidRDefault="005023FA" w:rsidP="005023FA">
    <w:pPr>
      <w:pStyle w:val="Header"/>
    </w:pPr>
    <w:r w:rsidRPr="005023FA">
      <w:t>Port Cities between global networks and local transformations</w:t>
    </w:r>
    <w:r w:rsidRPr="005023FA">
      <w:tab/>
      <w:t>GAHTC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2D"/>
    <w:rsid w:val="000E7926"/>
    <w:rsid w:val="00371793"/>
    <w:rsid w:val="003C2626"/>
    <w:rsid w:val="003F3E8D"/>
    <w:rsid w:val="00446AD9"/>
    <w:rsid w:val="005023FA"/>
    <w:rsid w:val="00522794"/>
    <w:rsid w:val="00651A11"/>
    <w:rsid w:val="007C73F1"/>
    <w:rsid w:val="007F4E80"/>
    <w:rsid w:val="00844F2F"/>
    <w:rsid w:val="008F6A34"/>
    <w:rsid w:val="0091049E"/>
    <w:rsid w:val="009264FA"/>
    <w:rsid w:val="009A7790"/>
    <w:rsid w:val="009E599B"/>
    <w:rsid w:val="00B17888"/>
    <w:rsid w:val="00B221EF"/>
    <w:rsid w:val="00C04C56"/>
    <w:rsid w:val="00CE512D"/>
    <w:rsid w:val="00D247F9"/>
    <w:rsid w:val="00DE7048"/>
    <w:rsid w:val="00E11A64"/>
    <w:rsid w:val="00EC11DB"/>
    <w:rsid w:val="00F64484"/>
    <w:rsid w:val="00FF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9D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C11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1DB"/>
    <w:rPr>
      <w:rFonts w:ascii="Lucida Grande" w:hAnsi="Lucida Grande"/>
      <w:sz w:val="18"/>
      <w:szCs w:val="18"/>
    </w:rPr>
  </w:style>
  <w:style w:type="paragraph" w:styleId="Header">
    <w:name w:val="header"/>
    <w:basedOn w:val="Normal"/>
    <w:link w:val="HeaderChar"/>
    <w:uiPriority w:val="99"/>
    <w:unhideWhenUsed/>
    <w:rsid w:val="00B221EF"/>
    <w:pPr>
      <w:tabs>
        <w:tab w:val="center" w:pos="4680"/>
        <w:tab w:val="right" w:pos="9360"/>
      </w:tabs>
      <w:spacing w:line="240" w:lineRule="auto"/>
    </w:pPr>
  </w:style>
  <w:style w:type="character" w:customStyle="1" w:styleId="HeaderChar">
    <w:name w:val="Header Char"/>
    <w:basedOn w:val="DefaultParagraphFont"/>
    <w:link w:val="Header"/>
    <w:uiPriority w:val="99"/>
    <w:rsid w:val="00B221EF"/>
  </w:style>
  <w:style w:type="paragraph" w:styleId="Footer">
    <w:name w:val="footer"/>
    <w:basedOn w:val="Normal"/>
    <w:link w:val="FooterChar"/>
    <w:uiPriority w:val="99"/>
    <w:unhideWhenUsed/>
    <w:rsid w:val="00B221EF"/>
    <w:pPr>
      <w:tabs>
        <w:tab w:val="center" w:pos="4680"/>
        <w:tab w:val="right" w:pos="9360"/>
      </w:tabs>
      <w:spacing w:line="240" w:lineRule="auto"/>
    </w:pPr>
  </w:style>
  <w:style w:type="character" w:customStyle="1" w:styleId="FooterChar">
    <w:name w:val="Footer Char"/>
    <w:basedOn w:val="DefaultParagraphFont"/>
    <w:link w:val="Footer"/>
    <w:uiPriority w:val="99"/>
    <w:rsid w:val="00B221EF"/>
  </w:style>
  <w:style w:type="character" w:styleId="Hyperlink">
    <w:name w:val="Hyperlink"/>
    <w:basedOn w:val="DefaultParagraphFont"/>
    <w:uiPriority w:val="99"/>
    <w:unhideWhenUsed/>
    <w:rsid w:val="00D247F9"/>
    <w:rPr>
      <w:color w:val="0000FF" w:themeColor="hyperlink"/>
      <w:u w:val="single"/>
    </w:rPr>
  </w:style>
  <w:style w:type="character" w:styleId="UnresolvedMention">
    <w:name w:val="Unresolved Mention"/>
    <w:basedOn w:val="DefaultParagraphFont"/>
    <w:uiPriority w:val="99"/>
    <w:rsid w:val="00D2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259">
      <w:bodyDiv w:val="1"/>
      <w:marLeft w:val="0"/>
      <w:marRight w:val="0"/>
      <w:marTop w:val="0"/>
      <w:marBottom w:val="0"/>
      <w:divBdr>
        <w:top w:val="none" w:sz="0" w:space="0" w:color="auto"/>
        <w:left w:val="none" w:sz="0" w:space="0" w:color="auto"/>
        <w:bottom w:val="none" w:sz="0" w:space="0" w:color="auto"/>
        <w:right w:val="none" w:sz="0" w:space="0" w:color="auto"/>
      </w:divBdr>
    </w:div>
    <w:div w:id="146828992">
      <w:bodyDiv w:val="1"/>
      <w:marLeft w:val="0"/>
      <w:marRight w:val="0"/>
      <w:marTop w:val="0"/>
      <w:marBottom w:val="0"/>
      <w:divBdr>
        <w:top w:val="none" w:sz="0" w:space="0" w:color="auto"/>
        <w:left w:val="none" w:sz="0" w:space="0" w:color="auto"/>
        <w:bottom w:val="none" w:sz="0" w:space="0" w:color="auto"/>
        <w:right w:val="none" w:sz="0" w:space="0" w:color="auto"/>
      </w:divBdr>
    </w:div>
    <w:div w:id="204752757">
      <w:bodyDiv w:val="1"/>
      <w:marLeft w:val="0"/>
      <w:marRight w:val="0"/>
      <w:marTop w:val="0"/>
      <w:marBottom w:val="0"/>
      <w:divBdr>
        <w:top w:val="none" w:sz="0" w:space="0" w:color="auto"/>
        <w:left w:val="none" w:sz="0" w:space="0" w:color="auto"/>
        <w:bottom w:val="none" w:sz="0" w:space="0" w:color="auto"/>
        <w:right w:val="none" w:sz="0" w:space="0" w:color="auto"/>
      </w:divBdr>
    </w:div>
    <w:div w:id="280383104">
      <w:bodyDiv w:val="1"/>
      <w:marLeft w:val="0"/>
      <w:marRight w:val="0"/>
      <w:marTop w:val="0"/>
      <w:marBottom w:val="0"/>
      <w:divBdr>
        <w:top w:val="none" w:sz="0" w:space="0" w:color="auto"/>
        <w:left w:val="none" w:sz="0" w:space="0" w:color="auto"/>
        <w:bottom w:val="none" w:sz="0" w:space="0" w:color="auto"/>
        <w:right w:val="none" w:sz="0" w:space="0" w:color="auto"/>
      </w:divBdr>
    </w:div>
    <w:div w:id="1279147708">
      <w:bodyDiv w:val="1"/>
      <w:marLeft w:val="0"/>
      <w:marRight w:val="0"/>
      <w:marTop w:val="0"/>
      <w:marBottom w:val="0"/>
      <w:divBdr>
        <w:top w:val="none" w:sz="0" w:space="0" w:color="auto"/>
        <w:left w:val="none" w:sz="0" w:space="0" w:color="auto"/>
        <w:bottom w:val="none" w:sz="0" w:space="0" w:color="auto"/>
        <w:right w:val="none" w:sz="0" w:space="0" w:color="auto"/>
      </w:divBdr>
    </w:div>
    <w:div w:id="1321078407">
      <w:bodyDiv w:val="1"/>
      <w:marLeft w:val="0"/>
      <w:marRight w:val="0"/>
      <w:marTop w:val="0"/>
      <w:marBottom w:val="0"/>
      <w:divBdr>
        <w:top w:val="none" w:sz="0" w:space="0" w:color="auto"/>
        <w:left w:val="none" w:sz="0" w:space="0" w:color="auto"/>
        <w:bottom w:val="none" w:sz="0" w:space="0" w:color="auto"/>
        <w:right w:val="none" w:sz="0" w:space="0" w:color="auto"/>
      </w:divBdr>
    </w:div>
    <w:div w:id="1389036089">
      <w:bodyDiv w:val="1"/>
      <w:marLeft w:val="0"/>
      <w:marRight w:val="0"/>
      <w:marTop w:val="0"/>
      <w:marBottom w:val="0"/>
      <w:divBdr>
        <w:top w:val="none" w:sz="0" w:space="0" w:color="auto"/>
        <w:left w:val="none" w:sz="0" w:space="0" w:color="auto"/>
        <w:bottom w:val="none" w:sz="0" w:space="0" w:color="auto"/>
        <w:right w:val="none" w:sz="0" w:space="0" w:color="auto"/>
      </w:divBdr>
    </w:div>
    <w:div w:id="156495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Tino Mager</cp:lastModifiedBy>
  <cp:revision>4</cp:revision>
  <dcterms:created xsi:type="dcterms:W3CDTF">2019-03-28T14:52:00Z</dcterms:created>
  <dcterms:modified xsi:type="dcterms:W3CDTF">2019-03-29T11:01:00Z</dcterms:modified>
</cp:coreProperties>
</file>